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045" w:rsidRDefault="00212C0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Аналитический отчет</w:t>
      </w:r>
    </w:p>
    <w:p w:rsidR="00585045" w:rsidRDefault="00212C0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Данные о ходе и результатах осуществления </w:t>
      </w:r>
      <w:bookmarkStart w:id="0" w:name="__DdeLink__32_1075810343"/>
      <w:r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энергетической эффективности в муниципальном жилищном фонде</w:t>
      </w:r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субъекта Российской Федерации </w:t>
      </w:r>
    </w:p>
    <w:p w:rsidR="00585045" w:rsidRDefault="0058504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5045" w:rsidRDefault="00387ADA" w:rsidP="00212C0A">
      <w:pPr>
        <w:pBdr>
          <w:bottom w:val="single" w:sz="12" w:space="1" w:color="000000"/>
        </w:pBdr>
        <w:spacing w:after="0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212C0A">
        <w:rPr>
          <w:rFonts w:ascii="Times New Roman" w:hAnsi="Times New Roman" w:cs="Times New Roman"/>
          <w:b/>
          <w:sz w:val="28"/>
          <w:szCs w:val="28"/>
        </w:rPr>
        <w:t xml:space="preserve"> квартал 2024 г.</w:t>
      </w:r>
    </w:p>
    <w:p w:rsidR="00585045" w:rsidRDefault="00585045">
      <w:pPr>
        <w:pBdr>
          <w:bottom w:val="single" w:sz="12" w:space="1" w:color="000000"/>
        </w:pBd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2C0A" w:rsidRDefault="00212C0A" w:rsidP="00212C0A">
      <w:pPr>
        <w:pBdr>
          <w:bottom w:val="single" w:sz="12" w:space="1" w:color="000000"/>
        </w:pBd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2C0A" w:rsidRDefault="00212C0A" w:rsidP="00212C0A">
      <w:pPr>
        <w:pBdr>
          <w:bottom w:val="single" w:sz="12" w:space="1" w:color="000000"/>
        </w:pBd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Останинского сельсовета Северного района Новосибирской области</w:t>
      </w:r>
    </w:p>
    <w:p w:rsidR="00585045" w:rsidRDefault="00212C0A" w:rsidP="00212C0A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(ОМСУ)</w:t>
      </w:r>
    </w:p>
    <w:p w:rsidR="00585045" w:rsidRDefault="0058504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85045" w:rsidRDefault="0058504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bookmarkStart w:id="1" w:name="_GoBack"/>
      <w:bookmarkEnd w:id="1"/>
    </w:p>
    <w:p w:rsidR="00585045" w:rsidRDefault="00212C0A">
      <w:pPr>
        <w:spacing w:after="0"/>
      </w:pPr>
      <w:r>
        <w:rPr>
          <w:rFonts w:ascii="Times New Roman" w:hAnsi="Times New Roman" w:cs="Times New Roman"/>
          <w:sz w:val="28"/>
          <w:szCs w:val="28"/>
        </w:rPr>
        <w:tab/>
        <w:t>На отчетный период  мероприятия по энергосбережению и повышению энергетической эффективности в жилищном фонде не осуществлялись.</w:t>
      </w:r>
    </w:p>
    <w:sectPr w:rsidR="00585045" w:rsidSect="00585045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5045"/>
    <w:rsid w:val="00113CDE"/>
    <w:rsid w:val="00212C0A"/>
    <w:rsid w:val="00387ADA"/>
    <w:rsid w:val="005850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4FD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rsid w:val="00585045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585045"/>
    <w:pPr>
      <w:spacing w:after="140"/>
    </w:pPr>
  </w:style>
  <w:style w:type="paragraph" w:styleId="a5">
    <w:name w:val="List"/>
    <w:basedOn w:val="a4"/>
    <w:rsid w:val="00585045"/>
    <w:rPr>
      <w:rFonts w:cs="Arial"/>
    </w:rPr>
  </w:style>
  <w:style w:type="paragraph" w:customStyle="1" w:styleId="Caption">
    <w:name w:val="Caption"/>
    <w:basedOn w:val="a"/>
    <w:qFormat/>
    <w:rsid w:val="00585045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6">
    <w:name w:val="index heading"/>
    <w:basedOn w:val="a"/>
    <w:qFormat/>
    <w:rsid w:val="00585045"/>
    <w:pPr>
      <w:suppressLineNumbers/>
    </w:pPr>
    <w:rPr>
      <w:rFonts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15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64</Words>
  <Characters>371</Characters>
  <Application>Microsoft Office Word</Application>
  <DocSecurity>0</DocSecurity>
  <Lines>3</Lines>
  <Paragraphs>1</Paragraphs>
  <ScaleCrop>false</ScaleCrop>
  <Company/>
  <LinksUpToDate>false</LinksUpToDate>
  <CharactersWithSpaces>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Выскребенцева</dc:creator>
  <dc:description/>
  <cp:lastModifiedBy>ADM</cp:lastModifiedBy>
  <cp:revision>12</cp:revision>
  <dcterms:created xsi:type="dcterms:W3CDTF">2022-11-02T13:19:00Z</dcterms:created>
  <dcterms:modified xsi:type="dcterms:W3CDTF">2024-07-10T09:47:00Z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